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21" w:rsidRPr="00F63F21" w:rsidRDefault="00F63F21" w:rsidP="00F63F21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63F21">
        <w:rPr>
          <w:rFonts w:ascii="Times New Roman" w:hAnsi="Times New Roman" w:cs="Times New Roman"/>
          <w:sz w:val="28"/>
          <w:szCs w:val="28"/>
        </w:rPr>
        <w:t>Приложение</w:t>
      </w:r>
    </w:p>
    <w:p w:rsidR="00F63F21" w:rsidRDefault="00F63F21" w:rsidP="00F63F21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F773E4" w:rsidRPr="00F63F21" w:rsidRDefault="00A60DEB" w:rsidP="00F63F21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A13447" w:rsidRPr="00F63F21" w:rsidRDefault="00A13447" w:rsidP="00F63F21">
      <w:pPr>
        <w:pStyle w:val="ad"/>
        <w:tabs>
          <w:tab w:val="left" w:pos="284"/>
        </w:tabs>
        <w:suppressAutoHyphens w:val="0"/>
        <w:ind w:left="6237"/>
        <w:rPr>
          <w:szCs w:val="28"/>
        </w:rPr>
      </w:pPr>
    </w:p>
    <w:p w:rsidR="007C40BD" w:rsidRDefault="00A60DEB" w:rsidP="00F63F21">
      <w:pPr>
        <w:pStyle w:val="ad"/>
        <w:tabs>
          <w:tab w:val="left" w:pos="284"/>
        </w:tabs>
        <w:suppressAutoHyphens w:val="0"/>
        <w:ind w:left="6237"/>
        <w:rPr>
          <w:szCs w:val="28"/>
        </w:rPr>
      </w:pPr>
      <w:r>
        <w:rPr>
          <w:szCs w:val="28"/>
        </w:rPr>
        <w:t>Указом Губернатора</w:t>
      </w:r>
    </w:p>
    <w:p w:rsidR="00A60DEB" w:rsidRDefault="00A60DEB" w:rsidP="00F63F21">
      <w:pPr>
        <w:pStyle w:val="ad"/>
        <w:tabs>
          <w:tab w:val="left" w:pos="284"/>
        </w:tabs>
        <w:suppressAutoHyphens w:val="0"/>
        <w:ind w:left="6237"/>
        <w:rPr>
          <w:szCs w:val="28"/>
        </w:rPr>
      </w:pPr>
      <w:r>
        <w:rPr>
          <w:szCs w:val="28"/>
        </w:rPr>
        <w:t>Кировской области</w:t>
      </w:r>
    </w:p>
    <w:p w:rsidR="00A60DEB" w:rsidRDefault="00A60DEB" w:rsidP="00F63F21">
      <w:pPr>
        <w:pStyle w:val="ad"/>
        <w:tabs>
          <w:tab w:val="left" w:pos="284"/>
        </w:tabs>
        <w:suppressAutoHyphens w:val="0"/>
        <w:ind w:left="6237"/>
        <w:rPr>
          <w:szCs w:val="28"/>
        </w:rPr>
      </w:pPr>
      <w:r>
        <w:rPr>
          <w:szCs w:val="28"/>
        </w:rPr>
        <w:t xml:space="preserve">от </w:t>
      </w:r>
      <w:r w:rsidR="00F2451E">
        <w:rPr>
          <w:szCs w:val="28"/>
        </w:rPr>
        <w:t xml:space="preserve">22.12.2025    </w:t>
      </w:r>
      <w:r>
        <w:rPr>
          <w:szCs w:val="28"/>
        </w:rPr>
        <w:t>№</w:t>
      </w:r>
      <w:r w:rsidR="00F2451E">
        <w:rPr>
          <w:szCs w:val="28"/>
        </w:rPr>
        <w:t xml:space="preserve"> 226</w:t>
      </w:r>
      <w:bookmarkStart w:id="0" w:name="_GoBack"/>
      <w:bookmarkEnd w:id="0"/>
    </w:p>
    <w:p w:rsidR="00F63F21" w:rsidRDefault="00F63F21" w:rsidP="00F63F21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F63F21" w:rsidRDefault="00F63F21" w:rsidP="00F63F21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A60DEB" w:rsidRPr="00F63F21" w:rsidRDefault="00A60DEB" w:rsidP="00F63F21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A60DEB" w:rsidRDefault="00A60DEB" w:rsidP="00A60DEB">
      <w:pPr>
        <w:tabs>
          <w:tab w:val="left" w:pos="12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F773E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Порядке </w:t>
      </w:r>
      <w:r w:rsidRPr="00A60DEB">
        <w:rPr>
          <w:rFonts w:ascii="Times New Roman" w:hAnsi="Times New Roman" w:cs="Times New Roman"/>
          <w:b/>
          <w:sz w:val="28"/>
          <w:szCs w:val="28"/>
        </w:rPr>
        <w:t xml:space="preserve">рассмотрения документов о награждении </w:t>
      </w:r>
    </w:p>
    <w:p w:rsidR="00A60DEB" w:rsidRDefault="00A60DEB" w:rsidP="00A60DEB">
      <w:pPr>
        <w:tabs>
          <w:tab w:val="left" w:pos="12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DEB">
        <w:rPr>
          <w:rFonts w:ascii="Times New Roman" w:hAnsi="Times New Roman" w:cs="Times New Roman"/>
          <w:b/>
          <w:sz w:val="28"/>
          <w:szCs w:val="28"/>
        </w:rPr>
        <w:t xml:space="preserve">государственными наградами Российской Федерации </w:t>
      </w:r>
    </w:p>
    <w:p w:rsidR="007C40BD" w:rsidRDefault="00A60DEB" w:rsidP="00A60DEB">
      <w:pPr>
        <w:tabs>
          <w:tab w:val="left" w:pos="12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DEB">
        <w:rPr>
          <w:rFonts w:ascii="Times New Roman" w:hAnsi="Times New Roman" w:cs="Times New Roman"/>
          <w:b/>
          <w:sz w:val="28"/>
          <w:szCs w:val="28"/>
        </w:rPr>
        <w:t>Губернатором Кировской области</w:t>
      </w:r>
    </w:p>
    <w:p w:rsidR="00F83990" w:rsidRDefault="00F83990" w:rsidP="00F83990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F83990" w:rsidRDefault="00F83990" w:rsidP="00F83990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1. Пункт 3 изложить в следующей редакции:</w:t>
      </w:r>
    </w:p>
    <w:p w:rsidR="00A60DEB" w:rsidRPr="00340D07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D07">
        <w:rPr>
          <w:rFonts w:ascii="Times New Roman" w:hAnsi="Times New Roman" w:cs="Times New Roman"/>
          <w:sz w:val="28"/>
          <w:szCs w:val="28"/>
        </w:rPr>
        <w:t>«3. Наградные документы, указанные в пункте 2 настоящего Порядка, после регистрации направляются на согласование с Председателем Правительства Кировской области, вице-губернатором Кировской области, первыми заместителями Председателя Правительства Кировской области, заместителями Председателя Правительства Кировской области, исполнительным органом Кировской области, курирующи</w:t>
      </w:r>
      <w:r w:rsidR="0073652C" w:rsidRPr="00340D07">
        <w:rPr>
          <w:rFonts w:ascii="Times New Roman" w:hAnsi="Times New Roman" w:cs="Times New Roman"/>
          <w:sz w:val="28"/>
          <w:szCs w:val="28"/>
        </w:rPr>
        <w:t>ми</w:t>
      </w:r>
      <w:r w:rsidRPr="00340D07">
        <w:rPr>
          <w:rFonts w:ascii="Times New Roman" w:hAnsi="Times New Roman" w:cs="Times New Roman"/>
          <w:sz w:val="28"/>
          <w:szCs w:val="28"/>
        </w:rPr>
        <w:t xml:space="preserve"> соответствующую сферу деятельности</w:t>
      </w:r>
      <w:r w:rsidR="0073652C" w:rsidRPr="00340D0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340D07">
        <w:rPr>
          <w:rFonts w:ascii="Times New Roman" w:hAnsi="Times New Roman" w:cs="Times New Roman"/>
          <w:sz w:val="28"/>
          <w:szCs w:val="28"/>
        </w:rPr>
        <w:t xml:space="preserve">, и передаются председателю комиссии при Губернаторе Кировской области </w:t>
      </w:r>
      <w:r w:rsidR="00340D07">
        <w:rPr>
          <w:rFonts w:ascii="Times New Roman" w:hAnsi="Times New Roman" w:cs="Times New Roman"/>
          <w:sz w:val="28"/>
          <w:szCs w:val="28"/>
        </w:rPr>
        <w:br/>
      </w:r>
      <w:r w:rsidRPr="00340D07">
        <w:rPr>
          <w:rFonts w:ascii="Times New Roman" w:hAnsi="Times New Roman" w:cs="Times New Roman"/>
          <w:sz w:val="28"/>
          <w:szCs w:val="28"/>
        </w:rPr>
        <w:t>по государственным наградам Российской Федерации, созданной Указом Губернатора Кировской области от 19.01.2017 № 7 «О комиссии при Губернаторе Кировской области по государственным наградам Российской Федерации».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2. В пункте 6 слова «Полномочному представителю Президента Российской Федерации в Приволжском федеральном округе» заменить словами «полномочному представителю Президента Российской Федерации в Приволжском федеральном округе».</w:t>
      </w:r>
    </w:p>
    <w:p w:rsidR="00A60DEB" w:rsidRPr="00182625" w:rsidRDefault="0073652C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3</w:t>
      </w:r>
      <w:r w:rsidR="00A60DEB" w:rsidRPr="00182625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Pr="00182625">
        <w:rPr>
          <w:rFonts w:ascii="Times New Roman" w:hAnsi="Times New Roman" w:cs="Times New Roman"/>
          <w:sz w:val="28"/>
          <w:szCs w:val="28"/>
        </w:rPr>
        <w:t>п</w:t>
      </w:r>
      <w:r w:rsidR="00A60DEB" w:rsidRPr="00182625">
        <w:rPr>
          <w:rFonts w:ascii="Times New Roman" w:hAnsi="Times New Roman" w:cs="Times New Roman"/>
          <w:sz w:val="28"/>
          <w:szCs w:val="28"/>
        </w:rPr>
        <w:t xml:space="preserve">еречень дополнительных документов, прилагаемых </w:t>
      </w:r>
      <w:r w:rsidR="00182625">
        <w:rPr>
          <w:rFonts w:ascii="Times New Roman" w:hAnsi="Times New Roman" w:cs="Times New Roman"/>
          <w:sz w:val="28"/>
          <w:szCs w:val="28"/>
        </w:rPr>
        <w:br/>
      </w:r>
      <w:r w:rsidR="00A60DEB" w:rsidRPr="00182625">
        <w:rPr>
          <w:rFonts w:ascii="Times New Roman" w:hAnsi="Times New Roman" w:cs="Times New Roman"/>
          <w:sz w:val="28"/>
          <w:szCs w:val="28"/>
        </w:rPr>
        <w:t>к наградному листу (</w:t>
      </w:r>
      <w:r w:rsidRPr="00182625">
        <w:rPr>
          <w:rFonts w:ascii="Times New Roman" w:hAnsi="Times New Roman" w:cs="Times New Roman"/>
          <w:sz w:val="28"/>
          <w:szCs w:val="28"/>
        </w:rPr>
        <w:t>п</w:t>
      </w:r>
      <w:r w:rsidR="00A60DEB" w:rsidRPr="00182625">
        <w:rPr>
          <w:rFonts w:ascii="Times New Roman" w:hAnsi="Times New Roman" w:cs="Times New Roman"/>
          <w:sz w:val="28"/>
          <w:szCs w:val="28"/>
        </w:rPr>
        <w:t>риложение № 2 к Порядку)</w:t>
      </w:r>
      <w:r w:rsidRPr="00182625">
        <w:rPr>
          <w:rFonts w:ascii="Times New Roman" w:hAnsi="Times New Roman" w:cs="Times New Roman"/>
          <w:sz w:val="28"/>
          <w:szCs w:val="28"/>
        </w:rPr>
        <w:t>,</w:t>
      </w:r>
      <w:r w:rsidR="00A60DEB" w:rsidRPr="0018262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82625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 xml:space="preserve">3.1. </w:t>
      </w:r>
      <w:r w:rsidR="00182625" w:rsidRPr="00182625">
        <w:rPr>
          <w:rFonts w:ascii="Times New Roman" w:hAnsi="Times New Roman" w:cs="Times New Roman"/>
          <w:sz w:val="28"/>
          <w:szCs w:val="28"/>
        </w:rPr>
        <w:t>В пункте 1:</w:t>
      </w:r>
    </w:p>
    <w:p w:rsidR="00186036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lastRenderedPageBreak/>
        <w:t>3.1.1. Подп</w:t>
      </w:r>
      <w:r w:rsidR="00186036" w:rsidRPr="00182625">
        <w:rPr>
          <w:rFonts w:ascii="Times New Roman" w:hAnsi="Times New Roman" w:cs="Times New Roman"/>
          <w:sz w:val="28"/>
          <w:szCs w:val="28"/>
        </w:rPr>
        <w:t>ункт 1</w:t>
      </w:r>
      <w:r w:rsidRPr="00182625">
        <w:rPr>
          <w:rFonts w:ascii="Times New Roman" w:hAnsi="Times New Roman" w:cs="Times New Roman"/>
          <w:sz w:val="28"/>
          <w:szCs w:val="28"/>
        </w:rPr>
        <w:t>.1 изложить в следующей редакции</w:t>
      </w:r>
      <w:r w:rsidR="00186036" w:rsidRPr="00182625">
        <w:rPr>
          <w:rFonts w:ascii="Times New Roman" w:hAnsi="Times New Roman" w:cs="Times New Roman"/>
          <w:sz w:val="28"/>
          <w:szCs w:val="28"/>
        </w:rPr>
        <w:t>:</w:t>
      </w:r>
    </w:p>
    <w:p w:rsidR="006C3167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«1.1. Справка о динамике основных финансово-экономических показателей</w:t>
      </w:r>
      <w:r w:rsidR="00D6544A">
        <w:rPr>
          <w:rFonts w:ascii="Times New Roman" w:hAnsi="Times New Roman" w:cs="Times New Roman"/>
          <w:sz w:val="28"/>
          <w:szCs w:val="28"/>
        </w:rPr>
        <w:t xml:space="preserve"> (далее – справка)</w:t>
      </w:r>
      <w:r w:rsidR="006C3167">
        <w:rPr>
          <w:rFonts w:ascii="Times New Roman" w:hAnsi="Times New Roman" w:cs="Times New Roman"/>
          <w:sz w:val="28"/>
          <w:szCs w:val="28"/>
        </w:rPr>
        <w:t>:</w:t>
      </w:r>
    </w:p>
    <w:p w:rsidR="00C47C17" w:rsidRPr="00182625" w:rsidRDefault="006C3167" w:rsidP="00D117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C47C17" w:rsidRPr="00182625">
        <w:rPr>
          <w:rFonts w:ascii="Times New Roman" w:hAnsi="Times New Roman" w:cs="Times New Roman"/>
          <w:sz w:val="28"/>
          <w:szCs w:val="28"/>
        </w:rPr>
        <w:t xml:space="preserve"> </w:t>
      </w:r>
      <w:r w:rsidR="00340D07" w:rsidRPr="00340D07">
        <w:rPr>
          <w:rFonts w:ascii="Times New Roman" w:hAnsi="Times New Roman" w:cs="Times New Roman"/>
          <w:sz w:val="28"/>
          <w:szCs w:val="28"/>
        </w:rPr>
        <w:t>Перечень сведений, включ</w:t>
      </w:r>
      <w:r w:rsidR="00340D07">
        <w:rPr>
          <w:rFonts w:ascii="Times New Roman" w:hAnsi="Times New Roman" w:cs="Times New Roman"/>
          <w:sz w:val="28"/>
          <w:szCs w:val="28"/>
        </w:rPr>
        <w:t>е</w:t>
      </w:r>
      <w:r w:rsidR="00340D07" w:rsidRPr="00340D07">
        <w:rPr>
          <w:rFonts w:ascii="Times New Roman" w:hAnsi="Times New Roman" w:cs="Times New Roman"/>
          <w:sz w:val="28"/>
          <w:szCs w:val="28"/>
        </w:rPr>
        <w:t xml:space="preserve">нных в справку, кроме случаев, предусмотренных </w:t>
      </w:r>
      <w:r w:rsidR="00ED6512">
        <w:rPr>
          <w:rFonts w:ascii="Times New Roman" w:hAnsi="Times New Roman" w:cs="Times New Roman"/>
          <w:sz w:val="28"/>
          <w:szCs w:val="28"/>
        </w:rPr>
        <w:t>под</w:t>
      </w:r>
      <w:r w:rsidR="00340D07" w:rsidRPr="00340D07">
        <w:rPr>
          <w:rFonts w:ascii="Times New Roman" w:hAnsi="Times New Roman" w:cs="Times New Roman"/>
          <w:sz w:val="28"/>
          <w:szCs w:val="28"/>
        </w:rPr>
        <w:t>пунктом 1.1.2</w:t>
      </w:r>
      <w:r w:rsidR="00D11726">
        <w:rPr>
          <w:rFonts w:ascii="Times New Roman" w:hAnsi="Times New Roman" w:cs="Times New Roman"/>
          <w:sz w:val="28"/>
          <w:szCs w:val="28"/>
        </w:rPr>
        <w:t>:</w:t>
      </w:r>
      <w:r w:rsidR="00D6544A" w:rsidRPr="00D65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стоимость основных фондов;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среднесписочн</w:t>
      </w:r>
      <w:r w:rsidR="00B46249">
        <w:rPr>
          <w:rFonts w:ascii="Times New Roman" w:hAnsi="Times New Roman" w:cs="Times New Roman"/>
          <w:sz w:val="28"/>
          <w:szCs w:val="28"/>
        </w:rPr>
        <w:t>ая</w:t>
      </w:r>
      <w:r w:rsidRPr="00182625">
        <w:rPr>
          <w:rFonts w:ascii="Times New Roman" w:hAnsi="Times New Roman" w:cs="Times New Roman"/>
          <w:sz w:val="28"/>
          <w:szCs w:val="28"/>
        </w:rPr>
        <w:t xml:space="preserve"> численность работающих;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размер среднемесячной заработной платы;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объем реализации продукции, работ, услуг в физическом и стоимостном выражении;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чист</w:t>
      </w:r>
      <w:r w:rsidR="00B46249">
        <w:rPr>
          <w:rFonts w:ascii="Times New Roman" w:hAnsi="Times New Roman" w:cs="Times New Roman"/>
          <w:sz w:val="28"/>
          <w:szCs w:val="28"/>
        </w:rPr>
        <w:t>ая</w:t>
      </w:r>
      <w:r w:rsidRPr="00182625">
        <w:rPr>
          <w:rFonts w:ascii="Times New Roman" w:hAnsi="Times New Roman" w:cs="Times New Roman"/>
          <w:sz w:val="28"/>
          <w:szCs w:val="28"/>
        </w:rPr>
        <w:t xml:space="preserve"> прибыль;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рентабельность производства;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использование доходов в % по видам деятельности (инвестиции в основной капитал, выплата премиальных (дивидендов), социальная политика, благотворительность);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дебиторск</w:t>
      </w:r>
      <w:r w:rsidR="00B46249">
        <w:rPr>
          <w:rFonts w:ascii="Times New Roman" w:hAnsi="Times New Roman" w:cs="Times New Roman"/>
          <w:sz w:val="28"/>
          <w:szCs w:val="28"/>
        </w:rPr>
        <w:t>ая</w:t>
      </w:r>
      <w:r w:rsidRPr="00182625">
        <w:rPr>
          <w:rFonts w:ascii="Times New Roman" w:hAnsi="Times New Roman" w:cs="Times New Roman"/>
          <w:sz w:val="28"/>
          <w:szCs w:val="28"/>
        </w:rPr>
        <w:t xml:space="preserve"> задолженность (с выделением просроченной);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кредиторск</w:t>
      </w:r>
      <w:r w:rsidR="00B46249">
        <w:rPr>
          <w:rFonts w:ascii="Times New Roman" w:hAnsi="Times New Roman" w:cs="Times New Roman"/>
          <w:sz w:val="28"/>
          <w:szCs w:val="28"/>
        </w:rPr>
        <w:t>ая</w:t>
      </w:r>
      <w:r w:rsidRPr="00182625">
        <w:rPr>
          <w:rFonts w:ascii="Times New Roman" w:hAnsi="Times New Roman" w:cs="Times New Roman"/>
          <w:sz w:val="28"/>
          <w:szCs w:val="28"/>
        </w:rPr>
        <w:t xml:space="preserve"> задолженность (с выделением просроченной);</w:t>
      </w:r>
    </w:p>
    <w:p w:rsidR="00C47C17" w:rsidRPr="00182625" w:rsidRDefault="00B46249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суммы</w:t>
      </w:r>
      <w:r w:rsidR="00C47C17" w:rsidRPr="00182625">
        <w:rPr>
          <w:rFonts w:ascii="Times New Roman" w:hAnsi="Times New Roman" w:cs="Times New Roman"/>
          <w:sz w:val="28"/>
          <w:szCs w:val="28"/>
        </w:rPr>
        <w:t xml:space="preserve"> уплаченных налогов</w:t>
      </w:r>
      <w:r>
        <w:rPr>
          <w:rFonts w:ascii="Times New Roman" w:hAnsi="Times New Roman" w:cs="Times New Roman"/>
          <w:sz w:val="28"/>
          <w:szCs w:val="28"/>
        </w:rPr>
        <w:t xml:space="preserve"> с разбивкой по бюджетам разных</w:t>
      </w:r>
      <w:r>
        <w:rPr>
          <w:rFonts w:ascii="Times New Roman" w:hAnsi="Times New Roman" w:cs="Times New Roman"/>
          <w:sz w:val="28"/>
          <w:szCs w:val="28"/>
        </w:rPr>
        <w:br/>
      </w:r>
      <w:r w:rsidR="00C47C17" w:rsidRPr="00182625">
        <w:rPr>
          <w:rFonts w:ascii="Times New Roman" w:hAnsi="Times New Roman" w:cs="Times New Roman"/>
          <w:sz w:val="28"/>
          <w:szCs w:val="28"/>
        </w:rPr>
        <w:t>уровней;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востребованность продукции со стороны государства (наличие государственного заказа, его выполняемость, пропорции выпуска государственно-значимой продукции к иной);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ценов</w:t>
      </w:r>
      <w:r w:rsidR="00B46249">
        <w:rPr>
          <w:rFonts w:ascii="Times New Roman" w:hAnsi="Times New Roman" w:cs="Times New Roman"/>
          <w:sz w:val="28"/>
          <w:szCs w:val="28"/>
        </w:rPr>
        <w:t>ая</w:t>
      </w:r>
      <w:r w:rsidRPr="00182625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B46249">
        <w:rPr>
          <w:rFonts w:ascii="Times New Roman" w:hAnsi="Times New Roman" w:cs="Times New Roman"/>
          <w:sz w:val="28"/>
          <w:szCs w:val="28"/>
        </w:rPr>
        <w:t>а</w:t>
      </w:r>
      <w:r w:rsidRPr="00182625">
        <w:rPr>
          <w:rFonts w:ascii="Times New Roman" w:hAnsi="Times New Roman" w:cs="Times New Roman"/>
          <w:sz w:val="28"/>
          <w:szCs w:val="28"/>
        </w:rPr>
        <w:t xml:space="preserve"> хозяйствующего субъекта на свою продукцию;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 xml:space="preserve">покрытие потребности </w:t>
      </w:r>
      <w:r w:rsidR="008D103A" w:rsidRPr="00182625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182625">
        <w:rPr>
          <w:rFonts w:ascii="Times New Roman" w:hAnsi="Times New Roman" w:cs="Times New Roman"/>
          <w:sz w:val="28"/>
          <w:szCs w:val="28"/>
        </w:rPr>
        <w:t xml:space="preserve"> в производимой хозяйствующим субъектом продукции в %.</w:t>
      </w:r>
    </w:p>
    <w:p w:rsidR="00C47C17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Данная справка подписывается руководителем предприятия, главным бухгалтером и заверяется печатью хозяйствующего субъекта.</w:t>
      </w:r>
    </w:p>
    <w:p w:rsidR="00182625" w:rsidRPr="00182625" w:rsidRDefault="00182625" w:rsidP="00D65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1.1.</w:t>
      </w:r>
      <w:r w:rsidR="006C3167">
        <w:rPr>
          <w:rFonts w:ascii="Times New Roman" w:hAnsi="Times New Roman" w:cs="Times New Roman"/>
          <w:sz w:val="28"/>
          <w:szCs w:val="28"/>
        </w:rPr>
        <w:t>2</w:t>
      </w:r>
      <w:r w:rsidRPr="00182625">
        <w:rPr>
          <w:rFonts w:ascii="Times New Roman" w:hAnsi="Times New Roman" w:cs="Times New Roman"/>
          <w:sz w:val="28"/>
          <w:szCs w:val="28"/>
        </w:rPr>
        <w:t xml:space="preserve">. </w:t>
      </w:r>
      <w:r w:rsidR="00ED6512" w:rsidRPr="00340D07">
        <w:rPr>
          <w:rFonts w:ascii="Times New Roman" w:hAnsi="Times New Roman" w:cs="Times New Roman"/>
          <w:sz w:val="28"/>
          <w:szCs w:val="28"/>
        </w:rPr>
        <w:t>Перечень сведений, включ</w:t>
      </w:r>
      <w:r w:rsidR="00ED6512">
        <w:rPr>
          <w:rFonts w:ascii="Times New Roman" w:hAnsi="Times New Roman" w:cs="Times New Roman"/>
          <w:sz w:val="28"/>
          <w:szCs w:val="28"/>
        </w:rPr>
        <w:t>е</w:t>
      </w:r>
      <w:r w:rsidR="00ED6512" w:rsidRPr="00340D07">
        <w:rPr>
          <w:rFonts w:ascii="Times New Roman" w:hAnsi="Times New Roman" w:cs="Times New Roman"/>
          <w:sz w:val="28"/>
          <w:szCs w:val="28"/>
        </w:rPr>
        <w:t xml:space="preserve">нных в справку </w:t>
      </w:r>
      <w:r w:rsidR="00ED6512" w:rsidRPr="00ED6512">
        <w:rPr>
          <w:rFonts w:ascii="Times New Roman" w:hAnsi="Times New Roman" w:cs="Times New Roman"/>
          <w:sz w:val="28"/>
          <w:szCs w:val="28"/>
        </w:rPr>
        <w:t>для руководителей, заместителей руководителей, главных бухгалтеров федеральных государственных унитарных предприятий</w:t>
      </w:r>
      <w:r w:rsidRPr="00182625">
        <w:rPr>
          <w:rFonts w:ascii="Times New Roman" w:hAnsi="Times New Roman" w:cs="Times New Roman"/>
          <w:sz w:val="28"/>
          <w:szCs w:val="28"/>
        </w:rPr>
        <w:t>:</w:t>
      </w:r>
    </w:p>
    <w:p w:rsidR="00182625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lastRenderedPageBreak/>
        <w:t>стоимость основных фондов;</w:t>
      </w:r>
    </w:p>
    <w:p w:rsidR="00182625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среднесписочн</w:t>
      </w:r>
      <w:r w:rsidR="00B46249">
        <w:rPr>
          <w:rFonts w:ascii="Times New Roman" w:hAnsi="Times New Roman" w:cs="Times New Roman"/>
          <w:sz w:val="28"/>
          <w:szCs w:val="28"/>
        </w:rPr>
        <w:t>ая</w:t>
      </w:r>
      <w:r w:rsidRPr="00182625">
        <w:rPr>
          <w:rFonts w:ascii="Times New Roman" w:hAnsi="Times New Roman" w:cs="Times New Roman"/>
          <w:sz w:val="28"/>
          <w:szCs w:val="28"/>
        </w:rPr>
        <w:t xml:space="preserve"> численность работающих;</w:t>
      </w:r>
    </w:p>
    <w:p w:rsidR="00182625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размер среднемесячной заработной платы;</w:t>
      </w:r>
    </w:p>
    <w:p w:rsidR="00182625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объем реализации продукции, работ, услуг в физическом и стоимостном выражении;</w:t>
      </w:r>
    </w:p>
    <w:p w:rsidR="00182625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чист</w:t>
      </w:r>
      <w:r w:rsidR="00B46249">
        <w:rPr>
          <w:rFonts w:ascii="Times New Roman" w:hAnsi="Times New Roman" w:cs="Times New Roman"/>
          <w:sz w:val="28"/>
          <w:szCs w:val="28"/>
        </w:rPr>
        <w:t>ая</w:t>
      </w:r>
      <w:r w:rsidRPr="00182625">
        <w:rPr>
          <w:rFonts w:ascii="Times New Roman" w:hAnsi="Times New Roman" w:cs="Times New Roman"/>
          <w:sz w:val="28"/>
          <w:szCs w:val="28"/>
        </w:rPr>
        <w:t xml:space="preserve"> прибыль;</w:t>
      </w:r>
    </w:p>
    <w:p w:rsidR="00182625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рентабельность производства;</w:t>
      </w:r>
    </w:p>
    <w:p w:rsidR="00182625" w:rsidRPr="00340D07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D07">
        <w:rPr>
          <w:rFonts w:ascii="Times New Roman" w:hAnsi="Times New Roman" w:cs="Times New Roman"/>
          <w:sz w:val="28"/>
          <w:szCs w:val="28"/>
        </w:rPr>
        <w:t>использование доходов в % по видам деятельности (инвестиции в основной капитал, выплата премиальных (дивидендов), социальная политика, благотворительность);</w:t>
      </w:r>
    </w:p>
    <w:p w:rsidR="00182625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дебиторск</w:t>
      </w:r>
      <w:r w:rsidR="00B46249">
        <w:rPr>
          <w:rFonts w:ascii="Times New Roman" w:hAnsi="Times New Roman" w:cs="Times New Roman"/>
          <w:sz w:val="28"/>
          <w:szCs w:val="28"/>
        </w:rPr>
        <w:t>ая</w:t>
      </w:r>
      <w:r w:rsidRPr="00182625">
        <w:rPr>
          <w:rFonts w:ascii="Times New Roman" w:hAnsi="Times New Roman" w:cs="Times New Roman"/>
          <w:sz w:val="28"/>
          <w:szCs w:val="28"/>
        </w:rPr>
        <w:t xml:space="preserve"> задолженность (с выделением просроченной);</w:t>
      </w:r>
    </w:p>
    <w:p w:rsidR="00182625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кредиторск</w:t>
      </w:r>
      <w:r w:rsidR="00B46249">
        <w:rPr>
          <w:rFonts w:ascii="Times New Roman" w:hAnsi="Times New Roman" w:cs="Times New Roman"/>
          <w:sz w:val="28"/>
          <w:szCs w:val="28"/>
        </w:rPr>
        <w:t>ая</w:t>
      </w:r>
      <w:r w:rsidRPr="00182625">
        <w:rPr>
          <w:rFonts w:ascii="Times New Roman" w:hAnsi="Times New Roman" w:cs="Times New Roman"/>
          <w:sz w:val="28"/>
          <w:szCs w:val="28"/>
        </w:rPr>
        <w:t xml:space="preserve"> задолженность (с выделением просроченной);</w:t>
      </w:r>
    </w:p>
    <w:p w:rsidR="00182625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сумм</w:t>
      </w:r>
      <w:r w:rsidR="00B46249">
        <w:rPr>
          <w:rFonts w:ascii="Times New Roman" w:hAnsi="Times New Roman" w:cs="Times New Roman"/>
          <w:sz w:val="28"/>
          <w:szCs w:val="28"/>
        </w:rPr>
        <w:t>а</w:t>
      </w:r>
      <w:r w:rsidRPr="00182625">
        <w:rPr>
          <w:rFonts w:ascii="Times New Roman" w:hAnsi="Times New Roman" w:cs="Times New Roman"/>
          <w:sz w:val="28"/>
          <w:szCs w:val="28"/>
        </w:rPr>
        <w:t xml:space="preserve"> уплаченных налогов с разбивкой по бюджетам разных уровней;</w:t>
      </w:r>
    </w:p>
    <w:p w:rsidR="00182625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данные об исполнении государственного заказа (в том числе общее стоимостное исчисление государственного заказа, обеспечение его финансирования (в % от запланированного), его выполняемость);</w:t>
      </w:r>
    </w:p>
    <w:p w:rsidR="00182625" w:rsidRPr="00182625" w:rsidRDefault="00182625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сведения, указанные в подпункте 1.4 настоящего перечня дополнительных документов, прилагаемых к наградному листу</w:t>
      </w:r>
      <w:r w:rsidR="00664399" w:rsidRPr="00182625">
        <w:rPr>
          <w:rFonts w:ascii="Times New Roman" w:hAnsi="Times New Roman" w:cs="Times New Roman"/>
          <w:sz w:val="28"/>
          <w:szCs w:val="28"/>
        </w:rPr>
        <w:t>»</w:t>
      </w:r>
      <w:r w:rsidRPr="00182625">
        <w:rPr>
          <w:rFonts w:ascii="Times New Roman" w:hAnsi="Times New Roman" w:cs="Times New Roman"/>
          <w:sz w:val="28"/>
          <w:szCs w:val="28"/>
        </w:rPr>
        <w:t>.</w:t>
      </w:r>
    </w:p>
    <w:p w:rsidR="00A60DEB" w:rsidRPr="00182625" w:rsidRDefault="00C47C17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3.</w:t>
      </w:r>
      <w:r w:rsidR="00F4731D" w:rsidRPr="00182625">
        <w:rPr>
          <w:rFonts w:ascii="Times New Roman" w:hAnsi="Times New Roman" w:cs="Times New Roman"/>
          <w:sz w:val="28"/>
          <w:szCs w:val="28"/>
        </w:rPr>
        <w:t>1.</w:t>
      </w:r>
      <w:r w:rsidRPr="00182625">
        <w:rPr>
          <w:rFonts w:ascii="Times New Roman" w:hAnsi="Times New Roman" w:cs="Times New Roman"/>
          <w:sz w:val="28"/>
          <w:szCs w:val="28"/>
        </w:rPr>
        <w:t xml:space="preserve">2. </w:t>
      </w:r>
      <w:r w:rsidR="0073652C" w:rsidRPr="00182625">
        <w:rPr>
          <w:rFonts w:ascii="Times New Roman" w:hAnsi="Times New Roman" w:cs="Times New Roman"/>
          <w:sz w:val="28"/>
          <w:szCs w:val="28"/>
        </w:rPr>
        <w:t>П</w:t>
      </w:r>
      <w:r w:rsidR="00A60DEB" w:rsidRPr="00182625">
        <w:rPr>
          <w:rFonts w:ascii="Times New Roman" w:hAnsi="Times New Roman" w:cs="Times New Roman"/>
          <w:sz w:val="28"/>
          <w:szCs w:val="28"/>
        </w:rPr>
        <w:t xml:space="preserve">одпункт 1.4 </w:t>
      </w:r>
      <w:r w:rsidR="005965BB" w:rsidRPr="00182625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60DEB" w:rsidRPr="0018262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«1.4. Заключение исполнительного органа Кировской области, курирующего вопросы экономического развития, включающее в себя следующие сведения: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 xml:space="preserve">вклад предприятия в социально-экономическое развитие региона </w:t>
      </w:r>
      <w:r w:rsidR="00AD6518" w:rsidRPr="00182625">
        <w:rPr>
          <w:rFonts w:ascii="Times New Roman" w:hAnsi="Times New Roman" w:cs="Times New Roman"/>
          <w:sz w:val="28"/>
          <w:szCs w:val="28"/>
        </w:rPr>
        <w:br/>
      </w:r>
      <w:r w:rsidRPr="00182625">
        <w:rPr>
          <w:rFonts w:ascii="Times New Roman" w:hAnsi="Times New Roman" w:cs="Times New Roman"/>
          <w:sz w:val="28"/>
          <w:szCs w:val="28"/>
        </w:rPr>
        <w:t>за рассматриваемый в наградном листе период;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оценку проявления социальной ответственности руководством данного предприятия;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оценку своевременности выплаты заработной платы и перевода социальных и пенсионных отчислений предприятием;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 xml:space="preserve">результаты проведенной проверки по базам данных правоохранительных, налоговых, таможенных органов и технического </w:t>
      </w:r>
      <w:r w:rsidRPr="00182625">
        <w:rPr>
          <w:rFonts w:ascii="Times New Roman" w:hAnsi="Times New Roman" w:cs="Times New Roman"/>
          <w:sz w:val="28"/>
          <w:szCs w:val="28"/>
        </w:rPr>
        <w:lastRenderedPageBreak/>
        <w:t>(неналогового) регулирования по вопросам, связанным с исполнением юридическим лицом своих обязательств и соблюдением производственно-технических требований.</w:t>
      </w:r>
    </w:p>
    <w:p w:rsidR="00A60DEB" w:rsidRPr="00340D07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D07">
        <w:rPr>
          <w:rFonts w:ascii="Times New Roman" w:hAnsi="Times New Roman" w:cs="Times New Roman"/>
          <w:sz w:val="28"/>
          <w:szCs w:val="28"/>
        </w:rPr>
        <w:t>Данн</w:t>
      </w:r>
      <w:r w:rsidR="00A34954" w:rsidRPr="00340D07">
        <w:rPr>
          <w:rFonts w:ascii="Times New Roman" w:hAnsi="Times New Roman" w:cs="Times New Roman"/>
          <w:sz w:val="28"/>
          <w:szCs w:val="28"/>
        </w:rPr>
        <w:t>ое</w:t>
      </w:r>
      <w:r w:rsidRPr="00340D07">
        <w:rPr>
          <w:rFonts w:ascii="Times New Roman" w:hAnsi="Times New Roman" w:cs="Times New Roman"/>
          <w:sz w:val="28"/>
          <w:szCs w:val="28"/>
        </w:rPr>
        <w:t xml:space="preserve"> </w:t>
      </w:r>
      <w:r w:rsidR="00A34954" w:rsidRPr="00340D07">
        <w:rPr>
          <w:rFonts w:ascii="Times New Roman" w:hAnsi="Times New Roman" w:cs="Times New Roman"/>
          <w:sz w:val="28"/>
          <w:szCs w:val="28"/>
        </w:rPr>
        <w:t>заключение</w:t>
      </w:r>
      <w:r w:rsidRPr="00340D0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Правительства Кировской области, вице-губернатором Кировской области, первыми заместителями Председателя Правительства Кировской области, заместителями Председателя Правительства Кировской области, курирующи</w:t>
      </w:r>
      <w:r w:rsidR="005965BB" w:rsidRPr="00340D07">
        <w:rPr>
          <w:rFonts w:ascii="Times New Roman" w:hAnsi="Times New Roman" w:cs="Times New Roman"/>
          <w:sz w:val="28"/>
          <w:szCs w:val="28"/>
        </w:rPr>
        <w:t>ми</w:t>
      </w:r>
      <w:r w:rsidRPr="00340D07">
        <w:rPr>
          <w:rFonts w:ascii="Times New Roman" w:hAnsi="Times New Roman" w:cs="Times New Roman"/>
          <w:sz w:val="28"/>
          <w:szCs w:val="28"/>
        </w:rPr>
        <w:t xml:space="preserve"> соответствующую сферу деятельности Кировской области,</w:t>
      </w:r>
      <w:r w:rsidR="005965BB" w:rsidRPr="00340D07">
        <w:rPr>
          <w:rFonts w:ascii="Times New Roman" w:hAnsi="Times New Roman" w:cs="Times New Roman"/>
          <w:sz w:val="28"/>
          <w:szCs w:val="28"/>
        </w:rPr>
        <w:t xml:space="preserve"> </w:t>
      </w:r>
      <w:r w:rsidRPr="00340D07">
        <w:rPr>
          <w:rFonts w:ascii="Times New Roman" w:hAnsi="Times New Roman" w:cs="Times New Roman"/>
          <w:sz w:val="28"/>
          <w:szCs w:val="28"/>
        </w:rPr>
        <w:t>и заверяется гербовой печатью</w:t>
      </w:r>
      <w:r w:rsidR="00174251" w:rsidRPr="00340D07">
        <w:rPr>
          <w:rFonts w:ascii="Times New Roman" w:hAnsi="Times New Roman" w:cs="Times New Roman"/>
          <w:sz w:val="28"/>
          <w:szCs w:val="28"/>
        </w:rPr>
        <w:t>»</w:t>
      </w:r>
      <w:r w:rsidRPr="00340D07">
        <w:rPr>
          <w:rFonts w:ascii="Times New Roman" w:hAnsi="Times New Roman" w:cs="Times New Roman"/>
          <w:sz w:val="28"/>
          <w:szCs w:val="28"/>
        </w:rPr>
        <w:t>.</w:t>
      </w:r>
    </w:p>
    <w:p w:rsidR="00A60DEB" w:rsidRPr="00182625" w:rsidRDefault="008436D0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3</w:t>
      </w:r>
      <w:r w:rsidR="00A60DEB" w:rsidRPr="00182625">
        <w:rPr>
          <w:rFonts w:ascii="Times New Roman" w:hAnsi="Times New Roman" w:cs="Times New Roman"/>
          <w:sz w:val="28"/>
          <w:szCs w:val="28"/>
        </w:rPr>
        <w:t xml:space="preserve">.2. </w:t>
      </w:r>
      <w:r w:rsidRPr="00182625">
        <w:rPr>
          <w:rFonts w:ascii="Times New Roman" w:hAnsi="Times New Roman" w:cs="Times New Roman"/>
          <w:sz w:val="28"/>
          <w:szCs w:val="28"/>
        </w:rPr>
        <w:t>П</w:t>
      </w:r>
      <w:r w:rsidR="00A60DEB" w:rsidRPr="00182625">
        <w:rPr>
          <w:rFonts w:ascii="Times New Roman" w:hAnsi="Times New Roman" w:cs="Times New Roman"/>
          <w:sz w:val="28"/>
          <w:szCs w:val="28"/>
        </w:rPr>
        <w:t xml:space="preserve">ункт 5 </w:t>
      </w:r>
      <w:r w:rsidRPr="00182625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60DEB" w:rsidRPr="0018262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 xml:space="preserve">«5. При рассмотрении вопроса о представлении к награждению государственными наградами Российской Федерации Губернатора Кировской области, Председателя Правительства Кировской области, </w:t>
      </w:r>
      <w:r w:rsidR="00340D07">
        <w:rPr>
          <w:rFonts w:ascii="Times New Roman" w:hAnsi="Times New Roman" w:cs="Times New Roman"/>
          <w:sz w:val="28"/>
          <w:szCs w:val="28"/>
        </w:rPr>
        <w:br/>
      </w:r>
      <w:r w:rsidRPr="00182625">
        <w:rPr>
          <w:rFonts w:ascii="Times New Roman" w:hAnsi="Times New Roman" w:cs="Times New Roman"/>
          <w:sz w:val="28"/>
          <w:szCs w:val="28"/>
        </w:rPr>
        <w:t>вице-губернатора Кировской области, первых заместителей Председателя Правительства Кировской области, заместителей Председателя Правительства Кировской области, глав муниципальных образований Кировской области и их заместителей необходимо руководствоваться следующими критериями оценки заслуг за пятилетний период (с разбивкой по каждому году) и истекшие месяцы текущего года, предшествующие дате внесения ходатайства:</w:t>
      </w:r>
    </w:p>
    <w:p w:rsidR="00A60DEB" w:rsidRPr="00340D07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D07">
        <w:rPr>
          <w:rFonts w:ascii="Times New Roman" w:hAnsi="Times New Roman" w:cs="Times New Roman"/>
          <w:sz w:val="28"/>
          <w:szCs w:val="28"/>
        </w:rPr>
        <w:t>5.1. За исключительные достижения в области социально-экономического развития Кировской области (муниципального образования), выразившиеся:</w:t>
      </w:r>
    </w:p>
    <w:p w:rsidR="00A60DEB" w:rsidRPr="00340D07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0D07">
        <w:rPr>
          <w:rFonts w:ascii="Times New Roman" w:hAnsi="Times New Roman" w:cs="Times New Roman"/>
          <w:sz w:val="28"/>
          <w:szCs w:val="28"/>
        </w:rPr>
        <w:t>в значительном повышении уровня жизни населения, включая рост доходов населения, темпы которого превосходят среднероссийские; заметном улучшении качества предоставляемых населению услуг в сфере здравоохранения, массового спорта, культуры и организации досуга; снижении смертности и повышение рождаемости, снижении заболеваемости и травматизма;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lastRenderedPageBreak/>
        <w:t>в создании новых и глубокой модернизации существующих объектов материального производства, промышленной и транспортной инфраструктуры, обеспечивающих значительный рост валового регионального продукта;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 xml:space="preserve">в стимулировании инновационной активности, результатом чего стали: создание новых и глубокая модернизация существующих </w:t>
      </w:r>
      <w:r w:rsidR="005965BB" w:rsidRPr="00182625">
        <w:rPr>
          <w:rFonts w:ascii="Times New Roman" w:hAnsi="Times New Roman" w:cs="Times New Roman"/>
          <w:sz w:val="28"/>
          <w:szCs w:val="28"/>
        </w:rPr>
        <w:br/>
      </w:r>
      <w:r w:rsidRPr="00182625">
        <w:rPr>
          <w:rFonts w:ascii="Times New Roman" w:hAnsi="Times New Roman" w:cs="Times New Roman"/>
          <w:sz w:val="28"/>
          <w:szCs w:val="28"/>
        </w:rPr>
        <w:t>научно-исследовательских организаций, учебных заведений; неоднократные победы представителей региона (муниципального образования) в межрегиональных, всероссийских и международных школьных и студенческих олимпиадах, соревнованиях в области научно-технического творчества молодежи; рост расходов предприятий на научно-исследовательскую деятельность;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в исключительно высоких показателях оценки эффективности деятельности исполнительных органов Кировской области, установленных Указом Президента Российской Федерации от 28.11.2024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в исключительно высоких показателях оценки эффективности деятельности органов местного самоуправления муниципальных, городских округов и муниципальных районов, установленных Указом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районов».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 xml:space="preserve">5.2. За исключительные достижения в области обеспечения общественной безопасности, предупреждения и ликвидации последствий чрезвычайных ситуаций, которые могут представлять угрозу для жизни и здоровья населения, привести к нарушению функционирования систем жизнеобеспечения, в том числе при организации и осуществлении </w:t>
      </w:r>
      <w:r w:rsidR="008D103A" w:rsidRPr="00182625">
        <w:rPr>
          <w:rFonts w:ascii="Times New Roman" w:hAnsi="Times New Roman" w:cs="Times New Roman"/>
          <w:sz w:val="28"/>
          <w:szCs w:val="28"/>
        </w:rPr>
        <w:br/>
      </w:r>
      <w:r w:rsidRPr="0018262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D103A" w:rsidRPr="00182625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182625">
        <w:rPr>
          <w:rFonts w:ascii="Times New Roman" w:hAnsi="Times New Roman" w:cs="Times New Roman"/>
          <w:sz w:val="28"/>
          <w:szCs w:val="28"/>
        </w:rPr>
        <w:t xml:space="preserve"> (муниципального образования) </w:t>
      </w:r>
      <w:r w:rsidRPr="00182625">
        <w:rPr>
          <w:rFonts w:ascii="Times New Roman" w:hAnsi="Times New Roman" w:cs="Times New Roman"/>
          <w:sz w:val="28"/>
          <w:szCs w:val="28"/>
        </w:rPr>
        <w:lastRenderedPageBreak/>
        <w:t>мероприятий по предупреждению терроризма и экстремизма, межнациональных и межконфессиональных конфликтов.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5.3. За исключительные достижения в обеспечении общественно-политической стабильности в Кировской области (муниципальном образовании), при этом необходимо учитывать: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уровень организации и осуществлени</w:t>
      </w:r>
      <w:r w:rsidR="008436D0" w:rsidRPr="00182625">
        <w:rPr>
          <w:rFonts w:ascii="Times New Roman" w:hAnsi="Times New Roman" w:cs="Times New Roman"/>
          <w:sz w:val="28"/>
          <w:szCs w:val="28"/>
        </w:rPr>
        <w:t>я</w:t>
      </w:r>
      <w:r w:rsidRPr="00182625">
        <w:rPr>
          <w:rFonts w:ascii="Times New Roman" w:hAnsi="Times New Roman" w:cs="Times New Roman"/>
          <w:sz w:val="28"/>
          <w:szCs w:val="28"/>
        </w:rPr>
        <w:t xml:space="preserve"> мероприятий по предотвращению и урегулированию трудовых конфликтов;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уровень организации и проведения кампаний по выборам Президента Российской Федерации, депутатов Государственной Думы Федерального Собрания Российской Федерации, депутатов законодательных (представительных) органов власти Кировской области, а также органов местного самоуправления;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 xml:space="preserve">отношение населения к Губернатору Кировской области, Председателю Правительства Кировской области, главе муниципального образования и проводимой ими политике, место руководителя в рейтинге оценки глав исполнительной власти субъектов Российской Федерации и муниципальных образований </w:t>
      </w:r>
      <w:r w:rsidR="002E62DC" w:rsidRPr="00182625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182625">
        <w:rPr>
          <w:rFonts w:ascii="Times New Roman" w:hAnsi="Times New Roman" w:cs="Times New Roman"/>
          <w:sz w:val="28"/>
          <w:szCs w:val="28"/>
        </w:rPr>
        <w:t xml:space="preserve">(на основании данных </w:t>
      </w:r>
      <w:r w:rsidR="002E62DC" w:rsidRPr="00182625">
        <w:rPr>
          <w:rFonts w:ascii="Times New Roman" w:hAnsi="Times New Roman" w:cs="Times New Roman"/>
          <w:sz w:val="28"/>
          <w:szCs w:val="28"/>
        </w:rPr>
        <w:t>Фонда «Институт изучения общественного мнения»</w:t>
      </w:r>
      <w:r w:rsidRPr="00182625">
        <w:rPr>
          <w:rFonts w:ascii="Times New Roman" w:hAnsi="Times New Roman" w:cs="Times New Roman"/>
          <w:sz w:val="28"/>
          <w:szCs w:val="28"/>
        </w:rPr>
        <w:t xml:space="preserve"> и </w:t>
      </w:r>
      <w:r w:rsidR="002E62DC" w:rsidRPr="00182625">
        <w:rPr>
          <w:rFonts w:ascii="Times New Roman" w:hAnsi="Times New Roman" w:cs="Times New Roman"/>
          <w:sz w:val="28"/>
          <w:szCs w:val="28"/>
        </w:rPr>
        <w:t xml:space="preserve">Центра специальной связи и информации Федеральной службы охраны Российской Федерации </w:t>
      </w:r>
      <w:r w:rsidR="002E62DC" w:rsidRPr="00182625">
        <w:rPr>
          <w:rFonts w:ascii="Times New Roman" w:hAnsi="Times New Roman" w:cs="Times New Roman"/>
          <w:sz w:val="28"/>
          <w:szCs w:val="28"/>
        </w:rPr>
        <w:br/>
        <w:t>в Кировской области</w:t>
      </w:r>
      <w:r w:rsidRPr="00182625">
        <w:rPr>
          <w:rFonts w:ascii="Times New Roman" w:hAnsi="Times New Roman" w:cs="Times New Roman"/>
          <w:sz w:val="28"/>
          <w:szCs w:val="28"/>
        </w:rPr>
        <w:t>).</w:t>
      </w:r>
    </w:p>
    <w:p w:rsidR="00A60DEB" w:rsidRPr="00182625" w:rsidRDefault="00A60DEB" w:rsidP="001826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625">
        <w:rPr>
          <w:rFonts w:ascii="Times New Roman" w:hAnsi="Times New Roman" w:cs="Times New Roman"/>
          <w:sz w:val="28"/>
          <w:szCs w:val="28"/>
        </w:rPr>
        <w:t>5.4. За успешное выполнение поручений Президента Российской Федерации, способствовавших укреплению российской государственности и развитию гражданского общества».</w:t>
      </w:r>
    </w:p>
    <w:p w:rsidR="00851274" w:rsidRPr="007C40BD" w:rsidRDefault="00ED2F39" w:rsidP="00F83990">
      <w:pPr>
        <w:tabs>
          <w:tab w:val="left" w:pos="3780"/>
          <w:tab w:val="left" w:pos="3960"/>
          <w:tab w:val="left" w:pos="5580"/>
        </w:tabs>
        <w:spacing w:befor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851274" w:rsidRPr="007C40BD" w:rsidSect="000447D9">
      <w:headerReference w:type="default" r:id="rId9"/>
      <w:footnotePr>
        <w:pos w:val="beneathText"/>
      </w:footnotePr>
      <w:type w:val="continuous"/>
      <w:pgSz w:w="11905" w:h="16837"/>
      <w:pgMar w:top="1134" w:right="851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62" w:rsidRDefault="00C80D62">
      <w:r>
        <w:separator/>
      </w:r>
    </w:p>
  </w:endnote>
  <w:endnote w:type="continuationSeparator" w:id="0">
    <w:p w:rsidR="00C80D62" w:rsidRDefault="00C8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62" w:rsidRDefault="00C80D62">
      <w:r>
        <w:separator/>
      </w:r>
    </w:p>
  </w:footnote>
  <w:footnote w:type="continuationSeparator" w:id="0">
    <w:p w:rsidR="00C80D62" w:rsidRDefault="00C8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333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36D0" w:rsidRPr="008436D0" w:rsidRDefault="008436D0">
        <w:pPr>
          <w:pStyle w:val="a6"/>
          <w:jc w:val="center"/>
          <w:rPr>
            <w:rFonts w:ascii="Times New Roman" w:hAnsi="Times New Roman" w:cs="Times New Roman"/>
          </w:rPr>
        </w:pPr>
        <w:r w:rsidRPr="008436D0">
          <w:rPr>
            <w:rFonts w:ascii="Times New Roman" w:hAnsi="Times New Roman" w:cs="Times New Roman"/>
          </w:rPr>
          <w:fldChar w:fldCharType="begin"/>
        </w:r>
        <w:r w:rsidRPr="008436D0">
          <w:rPr>
            <w:rFonts w:ascii="Times New Roman" w:hAnsi="Times New Roman" w:cs="Times New Roman"/>
          </w:rPr>
          <w:instrText>PAGE   \* MERGEFORMAT</w:instrText>
        </w:r>
        <w:r w:rsidRPr="008436D0">
          <w:rPr>
            <w:rFonts w:ascii="Times New Roman" w:hAnsi="Times New Roman" w:cs="Times New Roman"/>
          </w:rPr>
          <w:fldChar w:fldCharType="separate"/>
        </w:r>
        <w:r w:rsidR="00F2451E">
          <w:rPr>
            <w:rFonts w:ascii="Times New Roman" w:hAnsi="Times New Roman" w:cs="Times New Roman"/>
            <w:noProof/>
          </w:rPr>
          <w:t>6</w:t>
        </w:r>
        <w:r w:rsidRPr="008436D0">
          <w:rPr>
            <w:rFonts w:ascii="Times New Roman" w:hAnsi="Times New Roman" w:cs="Times New Roman"/>
          </w:rPr>
          <w:fldChar w:fldCharType="end"/>
        </w:r>
      </w:p>
    </w:sdtContent>
  </w:sdt>
  <w:p w:rsidR="008436D0" w:rsidRDefault="008436D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9D6A3C8"/>
    <w:lvl w:ilvl="0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1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2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3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4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5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6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7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8">
      <w:start w:val="6"/>
      <w:numFmt w:val="decimal"/>
      <w:lvlText w:val="2.1.%1."/>
      <w:lvlJc w:val="left"/>
      <w:rPr>
        <w:rFonts w:cs="Times New Roman"/>
        <w:sz w:val="28"/>
        <w:szCs w:val="28"/>
      </w:rPr>
    </w:lvl>
  </w:abstractNum>
  <w:abstractNum w:abstractNumId="1">
    <w:nsid w:val="00000003"/>
    <w:multiLevelType w:val="multilevel"/>
    <w:tmpl w:val="9D2AC9F2"/>
    <w:lvl w:ilvl="0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1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2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3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4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5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6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7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8">
      <w:start w:val="2"/>
      <w:numFmt w:val="decimal"/>
      <w:lvlText w:val="2.%1."/>
      <w:lvlJc w:val="left"/>
      <w:rPr>
        <w:rFonts w:cs="Times New Roman"/>
        <w:sz w:val="28"/>
        <w:szCs w:val="28"/>
      </w:rPr>
    </w:lvl>
  </w:abstractNum>
  <w:abstractNum w:abstractNumId="2">
    <w:nsid w:val="00000005"/>
    <w:multiLevelType w:val="multilevel"/>
    <w:tmpl w:val="F5D0C780"/>
    <w:lvl w:ilvl="0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2.3.%1."/>
      <w:lvlJc w:val="left"/>
      <w:rPr>
        <w:rFonts w:cs="Times New Roman"/>
        <w:sz w:val="28"/>
        <w:szCs w:val="28"/>
      </w:rPr>
    </w:lvl>
  </w:abstractNum>
  <w:abstractNum w:abstractNumId="3">
    <w:nsid w:val="0A6F03F2"/>
    <w:multiLevelType w:val="multilevel"/>
    <w:tmpl w:val="EEEEDE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34916593"/>
    <w:multiLevelType w:val="multilevel"/>
    <w:tmpl w:val="2FD0C9D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357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1F"/>
    <w:rsid w:val="00003701"/>
    <w:rsid w:val="00003750"/>
    <w:rsid w:val="00024254"/>
    <w:rsid w:val="000269C1"/>
    <w:rsid w:val="00034365"/>
    <w:rsid w:val="000447D9"/>
    <w:rsid w:val="00053506"/>
    <w:rsid w:val="00053B49"/>
    <w:rsid w:val="000579BD"/>
    <w:rsid w:val="000736BD"/>
    <w:rsid w:val="00080905"/>
    <w:rsid w:val="00082E4E"/>
    <w:rsid w:val="00087B62"/>
    <w:rsid w:val="00097778"/>
    <w:rsid w:val="000A5336"/>
    <w:rsid w:val="000C185C"/>
    <w:rsid w:val="000C5265"/>
    <w:rsid w:val="000E33FB"/>
    <w:rsid w:val="001062ED"/>
    <w:rsid w:val="00117016"/>
    <w:rsid w:val="00117A69"/>
    <w:rsid w:val="001208D7"/>
    <w:rsid w:val="001455A1"/>
    <w:rsid w:val="00167862"/>
    <w:rsid w:val="00174251"/>
    <w:rsid w:val="00181C59"/>
    <w:rsid w:val="00182625"/>
    <w:rsid w:val="00186036"/>
    <w:rsid w:val="00186C1E"/>
    <w:rsid w:val="001B452F"/>
    <w:rsid w:val="001B7B02"/>
    <w:rsid w:val="001C223D"/>
    <w:rsid w:val="001F0155"/>
    <w:rsid w:val="00204BC1"/>
    <w:rsid w:val="0021641C"/>
    <w:rsid w:val="00227827"/>
    <w:rsid w:val="00233BCC"/>
    <w:rsid w:val="00235E48"/>
    <w:rsid w:val="0024279B"/>
    <w:rsid w:val="0024321F"/>
    <w:rsid w:val="00247841"/>
    <w:rsid w:val="00251C26"/>
    <w:rsid w:val="00255020"/>
    <w:rsid w:val="00287B1A"/>
    <w:rsid w:val="002972DB"/>
    <w:rsid w:val="002A243E"/>
    <w:rsid w:val="002A62F5"/>
    <w:rsid w:val="002B55B5"/>
    <w:rsid w:val="002B6F12"/>
    <w:rsid w:val="002C16FC"/>
    <w:rsid w:val="002E62DC"/>
    <w:rsid w:val="00301519"/>
    <w:rsid w:val="00301CF6"/>
    <w:rsid w:val="00311CB7"/>
    <w:rsid w:val="003207A9"/>
    <w:rsid w:val="00320B10"/>
    <w:rsid w:val="003261E9"/>
    <w:rsid w:val="00331E7D"/>
    <w:rsid w:val="00340D07"/>
    <w:rsid w:val="003418A6"/>
    <w:rsid w:val="003549F2"/>
    <w:rsid w:val="00361787"/>
    <w:rsid w:val="00373995"/>
    <w:rsid w:val="003B5EDE"/>
    <w:rsid w:val="003C2EEC"/>
    <w:rsid w:val="003C3144"/>
    <w:rsid w:val="003C3C5F"/>
    <w:rsid w:val="003C3EE9"/>
    <w:rsid w:val="003C7CE7"/>
    <w:rsid w:val="003D338F"/>
    <w:rsid w:val="003D34E5"/>
    <w:rsid w:val="003D3A89"/>
    <w:rsid w:val="003D3A9B"/>
    <w:rsid w:val="003D46D8"/>
    <w:rsid w:val="003E3B50"/>
    <w:rsid w:val="003F0C48"/>
    <w:rsid w:val="003F2E7A"/>
    <w:rsid w:val="003F4E0C"/>
    <w:rsid w:val="00400BE7"/>
    <w:rsid w:val="00402B55"/>
    <w:rsid w:val="004033A9"/>
    <w:rsid w:val="0041004A"/>
    <w:rsid w:val="00412B11"/>
    <w:rsid w:val="0041435E"/>
    <w:rsid w:val="0042327C"/>
    <w:rsid w:val="00424DE2"/>
    <w:rsid w:val="0043071E"/>
    <w:rsid w:val="00434BEE"/>
    <w:rsid w:val="00454F00"/>
    <w:rsid w:val="00463280"/>
    <w:rsid w:val="004663AC"/>
    <w:rsid w:val="00470257"/>
    <w:rsid w:val="004979BB"/>
    <w:rsid w:val="004A1EC2"/>
    <w:rsid w:val="004A1F5E"/>
    <w:rsid w:val="004A2568"/>
    <w:rsid w:val="004C134D"/>
    <w:rsid w:val="004D3A3E"/>
    <w:rsid w:val="004F2201"/>
    <w:rsid w:val="00500138"/>
    <w:rsid w:val="00501CA6"/>
    <w:rsid w:val="00507E99"/>
    <w:rsid w:val="005101D0"/>
    <w:rsid w:val="00513886"/>
    <w:rsid w:val="00516FBC"/>
    <w:rsid w:val="005238CC"/>
    <w:rsid w:val="00531734"/>
    <w:rsid w:val="00540B30"/>
    <w:rsid w:val="00551A22"/>
    <w:rsid w:val="00561E3F"/>
    <w:rsid w:val="00562043"/>
    <w:rsid w:val="005725F2"/>
    <w:rsid w:val="00583105"/>
    <w:rsid w:val="005965BB"/>
    <w:rsid w:val="005C23D7"/>
    <w:rsid w:val="005C5EDD"/>
    <w:rsid w:val="005D01FA"/>
    <w:rsid w:val="005D2363"/>
    <w:rsid w:val="005F1435"/>
    <w:rsid w:val="005F30A9"/>
    <w:rsid w:val="006019DB"/>
    <w:rsid w:val="00603AC4"/>
    <w:rsid w:val="0061246C"/>
    <w:rsid w:val="00661D38"/>
    <w:rsid w:val="00664399"/>
    <w:rsid w:val="00695D73"/>
    <w:rsid w:val="006A0F41"/>
    <w:rsid w:val="006B7636"/>
    <w:rsid w:val="006C21E2"/>
    <w:rsid w:val="006C3167"/>
    <w:rsid w:val="006C52D4"/>
    <w:rsid w:val="006D707C"/>
    <w:rsid w:val="006E563C"/>
    <w:rsid w:val="006F422F"/>
    <w:rsid w:val="007036D2"/>
    <w:rsid w:val="00711263"/>
    <w:rsid w:val="00716FB9"/>
    <w:rsid w:val="00721B8D"/>
    <w:rsid w:val="00722136"/>
    <w:rsid w:val="00736100"/>
    <w:rsid w:val="0073652C"/>
    <w:rsid w:val="00744237"/>
    <w:rsid w:val="00744BFF"/>
    <w:rsid w:val="00744EEA"/>
    <w:rsid w:val="00761BE8"/>
    <w:rsid w:val="00770A3E"/>
    <w:rsid w:val="00772985"/>
    <w:rsid w:val="00793C40"/>
    <w:rsid w:val="007A136D"/>
    <w:rsid w:val="007A47D9"/>
    <w:rsid w:val="007B2AC4"/>
    <w:rsid w:val="007C223A"/>
    <w:rsid w:val="007C40BD"/>
    <w:rsid w:val="007C6E16"/>
    <w:rsid w:val="007D0553"/>
    <w:rsid w:val="007D7F7A"/>
    <w:rsid w:val="007E0650"/>
    <w:rsid w:val="007E183E"/>
    <w:rsid w:val="007F5EB6"/>
    <w:rsid w:val="00803E8F"/>
    <w:rsid w:val="00807C24"/>
    <w:rsid w:val="00812FE0"/>
    <w:rsid w:val="00813CB6"/>
    <w:rsid w:val="00814B62"/>
    <w:rsid w:val="00816AA7"/>
    <w:rsid w:val="00824E17"/>
    <w:rsid w:val="008316F3"/>
    <w:rsid w:val="008436D0"/>
    <w:rsid w:val="00851274"/>
    <w:rsid w:val="00867BFB"/>
    <w:rsid w:val="00874D0C"/>
    <w:rsid w:val="00880ED8"/>
    <w:rsid w:val="00882256"/>
    <w:rsid w:val="00883FDC"/>
    <w:rsid w:val="0089122D"/>
    <w:rsid w:val="0089163D"/>
    <w:rsid w:val="008C0B4A"/>
    <w:rsid w:val="008D031C"/>
    <w:rsid w:val="008D103A"/>
    <w:rsid w:val="008D4BAE"/>
    <w:rsid w:val="008E1713"/>
    <w:rsid w:val="008E17A7"/>
    <w:rsid w:val="008E7D3C"/>
    <w:rsid w:val="008F19CE"/>
    <w:rsid w:val="00903A2F"/>
    <w:rsid w:val="00903AEF"/>
    <w:rsid w:val="00931E3A"/>
    <w:rsid w:val="00936B9A"/>
    <w:rsid w:val="00947271"/>
    <w:rsid w:val="00950C8C"/>
    <w:rsid w:val="009660AE"/>
    <w:rsid w:val="009724FB"/>
    <w:rsid w:val="00976C09"/>
    <w:rsid w:val="00987CFB"/>
    <w:rsid w:val="009B3B41"/>
    <w:rsid w:val="009D1AEC"/>
    <w:rsid w:val="00A016B7"/>
    <w:rsid w:val="00A13447"/>
    <w:rsid w:val="00A21FB8"/>
    <w:rsid w:val="00A3023F"/>
    <w:rsid w:val="00A34954"/>
    <w:rsid w:val="00A579F3"/>
    <w:rsid w:val="00A60BE0"/>
    <w:rsid w:val="00A60DEB"/>
    <w:rsid w:val="00A632CD"/>
    <w:rsid w:val="00A66D86"/>
    <w:rsid w:val="00A66FF2"/>
    <w:rsid w:val="00A766E9"/>
    <w:rsid w:val="00A90BD5"/>
    <w:rsid w:val="00A90D99"/>
    <w:rsid w:val="00A97F34"/>
    <w:rsid w:val="00AA57B1"/>
    <w:rsid w:val="00AB680E"/>
    <w:rsid w:val="00AC0DE6"/>
    <w:rsid w:val="00AD4150"/>
    <w:rsid w:val="00AD6518"/>
    <w:rsid w:val="00AF45ED"/>
    <w:rsid w:val="00AF6017"/>
    <w:rsid w:val="00AF621D"/>
    <w:rsid w:val="00AF6E8B"/>
    <w:rsid w:val="00B10F61"/>
    <w:rsid w:val="00B12FC4"/>
    <w:rsid w:val="00B25DD4"/>
    <w:rsid w:val="00B3090F"/>
    <w:rsid w:val="00B365E9"/>
    <w:rsid w:val="00B46249"/>
    <w:rsid w:val="00B4658D"/>
    <w:rsid w:val="00B5472C"/>
    <w:rsid w:val="00B65873"/>
    <w:rsid w:val="00B74246"/>
    <w:rsid w:val="00B82EBC"/>
    <w:rsid w:val="00BA15AC"/>
    <w:rsid w:val="00BA4F69"/>
    <w:rsid w:val="00BA57FE"/>
    <w:rsid w:val="00BA5C49"/>
    <w:rsid w:val="00BB5C97"/>
    <w:rsid w:val="00BB6FE8"/>
    <w:rsid w:val="00BE09D4"/>
    <w:rsid w:val="00C03302"/>
    <w:rsid w:val="00C04053"/>
    <w:rsid w:val="00C0462E"/>
    <w:rsid w:val="00C13810"/>
    <w:rsid w:val="00C14BA1"/>
    <w:rsid w:val="00C22158"/>
    <w:rsid w:val="00C24EAE"/>
    <w:rsid w:val="00C33376"/>
    <w:rsid w:val="00C455C9"/>
    <w:rsid w:val="00C47C17"/>
    <w:rsid w:val="00C5160B"/>
    <w:rsid w:val="00C67E15"/>
    <w:rsid w:val="00C707DA"/>
    <w:rsid w:val="00C731A4"/>
    <w:rsid w:val="00C75773"/>
    <w:rsid w:val="00C768B1"/>
    <w:rsid w:val="00C80D62"/>
    <w:rsid w:val="00C95D9A"/>
    <w:rsid w:val="00CA2A32"/>
    <w:rsid w:val="00CB09CB"/>
    <w:rsid w:val="00CC5455"/>
    <w:rsid w:val="00CE1003"/>
    <w:rsid w:val="00D02856"/>
    <w:rsid w:val="00D11726"/>
    <w:rsid w:val="00D215B5"/>
    <w:rsid w:val="00D51C9E"/>
    <w:rsid w:val="00D6544A"/>
    <w:rsid w:val="00D6732F"/>
    <w:rsid w:val="00D730E8"/>
    <w:rsid w:val="00DA4E5A"/>
    <w:rsid w:val="00DC1E59"/>
    <w:rsid w:val="00DC35C3"/>
    <w:rsid w:val="00DD420B"/>
    <w:rsid w:val="00DE19F9"/>
    <w:rsid w:val="00DE2FB3"/>
    <w:rsid w:val="00DF0A30"/>
    <w:rsid w:val="00DF5671"/>
    <w:rsid w:val="00DF6DEE"/>
    <w:rsid w:val="00E1307E"/>
    <w:rsid w:val="00E14673"/>
    <w:rsid w:val="00E172D3"/>
    <w:rsid w:val="00E277CC"/>
    <w:rsid w:val="00E32194"/>
    <w:rsid w:val="00E406EF"/>
    <w:rsid w:val="00E4247F"/>
    <w:rsid w:val="00E505BC"/>
    <w:rsid w:val="00E7429A"/>
    <w:rsid w:val="00EB4ED7"/>
    <w:rsid w:val="00ED2F39"/>
    <w:rsid w:val="00ED6512"/>
    <w:rsid w:val="00EE0502"/>
    <w:rsid w:val="00F0468A"/>
    <w:rsid w:val="00F0730A"/>
    <w:rsid w:val="00F078B1"/>
    <w:rsid w:val="00F1371E"/>
    <w:rsid w:val="00F2451E"/>
    <w:rsid w:val="00F363BA"/>
    <w:rsid w:val="00F4731D"/>
    <w:rsid w:val="00F5213E"/>
    <w:rsid w:val="00F61857"/>
    <w:rsid w:val="00F63225"/>
    <w:rsid w:val="00F63F21"/>
    <w:rsid w:val="00F64B86"/>
    <w:rsid w:val="00F70BC1"/>
    <w:rsid w:val="00F735D0"/>
    <w:rsid w:val="00F773E4"/>
    <w:rsid w:val="00F8358C"/>
    <w:rsid w:val="00F83990"/>
    <w:rsid w:val="00FB289D"/>
    <w:rsid w:val="00FB2AA9"/>
    <w:rsid w:val="00FB4AA1"/>
    <w:rsid w:val="00FC296D"/>
    <w:rsid w:val="00FC4A8D"/>
    <w:rsid w:val="00FE330C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link w:val="21"/>
    <w:uiPriority w:val="99"/>
    <w:locked/>
    <w:rPr>
      <w:rFonts w:ascii="Times New Roman" w:hAnsi="Times New Roman"/>
      <w:sz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80" w:line="360" w:lineRule="exact"/>
      <w:ind w:firstLine="740"/>
      <w:jc w:val="both"/>
    </w:pPr>
    <w:rPr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eastAsia="Times New Roman" w:cs="Times New Roman"/>
      <w:color w:val="000000"/>
      <w:sz w:val="24"/>
    </w:rPr>
  </w:style>
  <w:style w:type="character" w:customStyle="1" w:styleId="3">
    <w:name w:val="Основной текст (3)"/>
    <w:link w:val="31"/>
    <w:uiPriority w:val="99"/>
    <w:locked/>
    <w:rPr>
      <w:rFonts w:ascii="Times New Roman" w:hAnsi="Times New Roman"/>
      <w:sz w:val="28"/>
    </w:rPr>
  </w:style>
  <w:style w:type="character" w:customStyle="1" w:styleId="4">
    <w:name w:val="Основной текст (4)"/>
    <w:link w:val="41"/>
    <w:uiPriority w:val="99"/>
    <w:locked/>
    <w:rPr>
      <w:rFonts w:ascii="Times New Roman" w:hAnsi="Times New Roman"/>
      <w:sz w:val="28"/>
    </w:rPr>
  </w:style>
  <w:style w:type="character" w:customStyle="1" w:styleId="40">
    <w:name w:val="Основной текст (4) + Курсив"/>
    <w:uiPriority w:val="99"/>
    <w:rPr>
      <w:rFonts w:ascii="Times New Roman" w:hAnsi="Times New Roman"/>
      <w:i/>
      <w:sz w:val="28"/>
    </w:rPr>
  </w:style>
  <w:style w:type="character" w:customStyle="1" w:styleId="5">
    <w:name w:val="Основной текст (5)"/>
    <w:link w:val="51"/>
    <w:uiPriority w:val="99"/>
    <w:locked/>
    <w:rPr>
      <w:rFonts w:ascii="Times New Roman" w:hAnsi="Times New Roman"/>
      <w:sz w:val="28"/>
    </w:rPr>
  </w:style>
  <w:style w:type="character" w:customStyle="1" w:styleId="6">
    <w:name w:val="Основной текст (6)"/>
    <w:link w:val="61"/>
    <w:uiPriority w:val="99"/>
    <w:locked/>
    <w:rPr>
      <w:rFonts w:ascii="Times New Roman" w:hAnsi="Times New Roman"/>
      <w:sz w:val="28"/>
    </w:rPr>
  </w:style>
  <w:style w:type="character" w:customStyle="1" w:styleId="a5">
    <w:name w:val="Основной текст + Курсив"/>
    <w:uiPriority w:val="99"/>
    <w:rPr>
      <w:rFonts w:ascii="Times New Roman" w:hAnsi="Times New Roman"/>
      <w:i/>
      <w:sz w:val="28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494" w:lineRule="exact"/>
      <w:jc w:val="center"/>
    </w:pPr>
    <w:rPr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after="60" w:line="360" w:lineRule="exact"/>
      <w:ind w:firstLine="4340"/>
      <w:jc w:val="both"/>
    </w:pPr>
    <w:rPr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60" w:after="60" w:line="355" w:lineRule="exact"/>
      <w:ind w:firstLine="740"/>
      <w:jc w:val="both"/>
    </w:pPr>
    <w:rPr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character" w:customStyle="1" w:styleId="15pt">
    <w:name w:val="Основной текст + 15 pt"/>
    <w:uiPriority w:val="99"/>
    <w:rsid w:val="008316F3"/>
    <w:rPr>
      <w:rFonts w:ascii="Bookman Old Style" w:hAnsi="Bookman Old Style"/>
      <w:sz w:val="30"/>
    </w:rPr>
  </w:style>
  <w:style w:type="character" w:customStyle="1" w:styleId="22">
    <w:name w:val="Основной текст (2)2"/>
    <w:uiPriority w:val="99"/>
    <w:rsid w:val="008316F3"/>
    <w:rPr>
      <w:rFonts w:ascii="Bookman Old Style" w:hAnsi="Bookman Old Style"/>
      <w:sz w:val="26"/>
    </w:rPr>
  </w:style>
  <w:style w:type="character" w:customStyle="1" w:styleId="1">
    <w:name w:val="Заголовок №1"/>
    <w:link w:val="11"/>
    <w:uiPriority w:val="99"/>
    <w:locked/>
    <w:rsid w:val="008D4BAE"/>
    <w:rPr>
      <w:rFonts w:ascii="Bookman Old Style" w:hAnsi="Bookman Old Style"/>
      <w:b/>
      <w:sz w:val="26"/>
    </w:rPr>
  </w:style>
  <w:style w:type="paragraph" w:customStyle="1" w:styleId="11">
    <w:name w:val="Заголовок №11"/>
    <w:basedOn w:val="a"/>
    <w:link w:val="1"/>
    <w:uiPriority w:val="99"/>
    <w:rsid w:val="008D4BAE"/>
    <w:pPr>
      <w:shd w:val="clear" w:color="auto" w:fill="FFFFFF"/>
      <w:spacing w:before="60" w:after="240" w:line="240" w:lineRule="atLeast"/>
      <w:outlineLvl w:val="0"/>
    </w:pPr>
    <w:rPr>
      <w:rFonts w:ascii="Bookman Old Style" w:hAnsi="Bookman Old Style" w:cs="Bookman Old Style"/>
      <w:b/>
      <w:bCs/>
      <w:noProof/>
      <w:color w:val="auto"/>
      <w:sz w:val="26"/>
      <w:szCs w:val="26"/>
    </w:rPr>
  </w:style>
  <w:style w:type="paragraph" w:styleId="a6">
    <w:name w:val="header"/>
    <w:basedOn w:val="a"/>
    <w:link w:val="a7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eastAsia="Times New Roman" w:cs="Times New Roman"/>
      <w:color w:val="000000"/>
      <w:sz w:val="24"/>
    </w:rPr>
  </w:style>
  <w:style w:type="character" w:styleId="a8">
    <w:name w:val="page number"/>
    <w:basedOn w:val="a0"/>
    <w:uiPriority w:val="99"/>
    <w:rsid w:val="00C5160B"/>
    <w:rPr>
      <w:rFonts w:cs="Times New Roman"/>
    </w:rPr>
  </w:style>
  <w:style w:type="paragraph" w:styleId="a9">
    <w:name w:val="footer"/>
    <w:basedOn w:val="a"/>
    <w:link w:val="aa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eastAsia="Times New Roman" w:cs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3D3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D3A9B"/>
    <w:rPr>
      <w:rFonts w:ascii="Segoe UI" w:hAnsi="Segoe UI" w:cs="Times New Roman"/>
      <w:color w:val="000000"/>
      <w:sz w:val="18"/>
    </w:rPr>
  </w:style>
  <w:style w:type="paragraph" w:customStyle="1" w:styleId="ConsPlusNormal">
    <w:name w:val="ConsPlusNormal"/>
    <w:rsid w:val="00D51C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Визы"/>
    <w:basedOn w:val="a"/>
    <w:rsid w:val="006E563C"/>
    <w:pPr>
      <w:suppressAutoHyphens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ae">
    <w:name w:val="Знак"/>
    <w:basedOn w:val="a"/>
    <w:rsid w:val="006E563C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10">
    <w:name w:val="Знак1"/>
    <w:basedOn w:val="a"/>
    <w:rsid w:val="00BA5C49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table" w:styleId="af">
    <w:name w:val="Table Grid"/>
    <w:basedOn w:val="a1"/>
    <w:uiPriority w:val="39"/>
    <w:rsid w:val="00EB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174251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174251"/>
    <w:rPr>
      <w:color w:val="000000"/>
    </w:rPr>
  </w:style>
  <w:style w:type="character" w:styleId="af2">
    <w:name w:val="footnote reference"/>
    <w:basedOn w:val="a0"/>
    <w:uiPriority w:val="99"/>
    <w:semiHidden/>
    <w:unhideWhenUsed/>
    <w:rsid w:val="00174251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74251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74251"/>
    <w:rPr>
      <w:color w:val="000000"/>
    </w:rPr>
  </w:style>
  <w:style w:type="character" w:styleId="af5">
    <w:name w:val="endnote reference"/>
    <w:basedOn w:val="a0"/>
    <w:uiPriority w:val="99"/>
    <w:semiHidden/>
    <w:unhideWhenUsed/>
    <w:rsid w:val="001742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link w:val="21"/>
    <w:uiPriority w:val="99"/>
    <w:locked/>
    <w:rPr>
      <w:rFonts w:ascii="Times New Roman" w:hAnsi="Times New Roman"/>
      <w:sz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80" w:line="360" w:lineRule="exact"/>
      <w:ind w:firstLine="740"/>
      <w:jc w:val="both"/>
    </w:pPr>
    <w:rPr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eastAsia="Times New Roman" w:cs="Times New Roman"/>
      <w:color w:val="000000"/>
      <w:sz w:val="24"/>
    </w:rPr>
  </w:style>
  <w:style w:type="character" w:customStyle="1" w:styleId="3">
    <w:name w:val="Основной текст (3)"/>
    <w:link w:val="31"/>
    <w:uiPriority w:val="99"/>
    <w:locked/>
    <w:rPr>
      <w:rFonts w:ascii="Times New Roman" w:hAnsi="Times New Roman"/>
      <w:sz w:val="28"/>
    </w:rPr>
  </w:style>
  <w:style w:type="character" w:customStyle="1" w:styleId="4">
    <w:name w:val="Основной текст (4)"/>
    <w:link w:val="41"/>
    <w:uiPriority w:val="99"/>
    <w:locked/>
    <w:rPr>
      <w:rFonts w:ascii="Times New Roman" w:hAnsi="Times New Roman"/>
      <w:sz w:val="28"/>
    </w:rPr>
  </w:style>
  <w:style w:type="character" w:customStyle="1" w:styleId="40">
    <w:name w:val="Основной текст (4) + Курсив"/>
    <w:uiPriority w:val="99"/>
    <w:rPr>
      <w:rFonts w:ascii="Times New Roman" w:hAnsi="Times New Roman"/>
      <w:i/>
      <w:sz w:val="28"/>
    </w:rPr>
  </w:style>
  <w:style w:type="character" w:customStyle="1" w:styleId="5">
    <w:name w:val="Основной текст (5)"/>
    <w:link w:val="51"/>
    <w:uiPriority w:val="99"/>
    <w:locked/>
    <w:rPr>
      <w:rFonts w:ascii="Times New Roman" w:hAnsi="Times New Roman"/>
      <w:sz w:val="28"/>
    </w:rPr>
  </w:style>
  <w:style w:type="character" w:customStyle="1" w:styleId="6">
    <w:name w:val="Основной текст (6)"/>
    <w:link w:val="61"/>
    <w:uiPriority w:val="99"/>
    <w:locked/>
    <w:rPr>
      <w:rFonts w:ascii="Times New Roman" w:hAnsi="Times New Roman"/>
      <w:sz w:val="28"/>
    </w:rPr>
  </w:style>
  <w:style w:type="character" w:customStyle="1" w:styleId="a5">
    <w:name w:val="Основной текст + Курсив"/>
    <w:uiPriority w:val="99"/>
    <w:rPr>
      <w:rFonts w:ascii="Times New Roman" w:hAnsi="Times New Roman"/>
      <w:i/>
      <w:sz w:val="28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494" w:lineRule="exact"/>
      <w:jc w:val="center"/>
    </w:pPr>
    <w:rPr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after="60" w:line="360" w:lineRule="exact"/>
      <w:ind w:firstLine="4340"/>
      <w:jc w:val="both"/>
    </w:pPr>
    <w:rPr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60" w:after="60" w:line="355" w:lineRule="exact"/>
      <w:ind w:firstLine="740"/>
      <w:jc w:val="both"/>
    </w:pPr>
    <w:rPr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character" w:customStyle="1" w:styleId="15pt">
    <w:name w:val="Основной текст + 15 pt"/>
    <w:uiPriority w:val="99"/>
    <w:rsid w:val="008316F3"/>
    <w:rPr>
      <w:rFonts w:ascii="Bookman Old Style" w:hAnsi="Bookman Old Style"/>
      <w:sz w:val="30"/>
    </w:rPr>
  </w:style>
  <w:style w:type="character" w:customStyle="1" w:styleId="22">
    <w:name w:val="Основной текст (2)2"/>
    <w:uiPriority w:val="99"/>
    <w:rsid w:val="008316F3"/>
    <w:rPr>
      <w:rFonts w:ascii="Bookman Old Style" w:hAnsi="Bookman Old Style"/>
      <w:sz w:val="26"/>
    </w:rPr>
  </w:style>
  <w:style w:type="character" w:customStyle="1" w:styleId="1">
    <w:name w:val="Заголовок №1"/>
    <w:link w:val="11"/>
    <w:uiPriority w:val="99"/>
    <w:locked/>
    <w:rsid w:val="008D4BAE"/>
    <w:rPr>
      <w:rFonts w:ascii="Bookman Old Style" w:hAnsi="Bookman Old Style"/>
      <w:b/>
      <w:sz w:val="26"/>
    </w:rPr>
  </w:style>
  <w:style w:type="paragraph" w:customStyle="1" w:styleId="11">
    <w:name w:val="Заголовок №11"/>
    <w:basedOn w:val="a"/>
    <w:link w:val="1"/>
    <w:uiPriority w:val="99"/>
    <w:rsid w:val="008D4BAE"/>
    <w:pPr>
      <w:shd w:val="clear" w:color="auto" w:fill="FFFFFF"/>
      <w:spacing w:before="60" w:after="240" w:line="240" w:lineRule="atLeast"/>
      <w:outlineLvl w:val="0"/>
    </w:pPr>
    <w:rPr>
      <w:rFonts w:ascii="Bookman Old Style" w:hAnsi="Bookman Old Style" w:cs="Bookman Old Style"/>
      <w:b/>
      <w:bCs/>
      <w:noProof/>
      <w:color w:val="auto"/>
      <w:sz w:val="26"/>
      <w:szCs w:val="26"/>
    </w:rPr>
  </w:style>
  <w:style w:type="paragraph" w:styleId="a6">
    <w:name w:val="header"/>
    <w:basedOn w:val="a"/>
    <w:link w:val="a7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eastAsia="Times New Roman" w:cs="Times New Roman"/>
      <w:color w:val="000000"/>
      <w:sz w:val="24"/>
    </w:rPr>
  </w:style>
  <w:style w:type="character" w:styleId="a8">
    <w:name w:val="page number"/>
    <w:basedOn w:val="a0"/>
    <w:uiPriority w:val="99"/>
    <w:rsid w:val="00C5160B"/>
    <w:rPr>
      <w:rFonts w:cs="Times New Roman"/>
    </w:rPr>
  </w:style>
  <w:style w:type="paragraph" w:styleId="a9">
    <w:name w:val="footer"/>
    <w:basedOn w:val="a"/>
    <w:link w:val="aa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eastAsia="Times New Roman" w:cs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3D3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D3A9B"/>
    <w:rPr>
      <w:rFonts w:ascii="Segoe UI" w:hAnsi="Segoe UI" w:cs="Times New Roman"/>
      <w:color w:val="000000"/>
      <w:sz w:val="18"/>
    </w:rPr>
  </w:style>
  <w:style w:type="paragraph" w:customStyle="1" w:styleId="ConsPlusNormal">
    <w:name w:val="ConsPlusNormal"/>
    <w:rsid w:val="00D51C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Визы"/>
    <w:basedOn w:val="a"/>
    <w:rsid w:val="006E563C"/>
    <w:pPr>
      <w:suppressAutoHyphens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ae">
    <w:name w:val="Знак"/>
    <w:basedOn w:val="a"/>
    <w:rsid w:val="006E563C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10">
    <w:name w:val="Знак1"/>
    <w:basedOn w:val="a"/>
    <w:rsid w:val="00BA5C49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table" w:styleId="af">
    <w:name w:val="Table Grid"/>
    <w:basedOn w:val="a1"/>
    <w:uiPriority w:val="39"/>
    <w:rsid w:val="00EB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174251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174251"/>
    <w:rPr>
      <w:color w:val="000000"/>
    </w:rPr>
  </w:style>
  <w:style w:type="character" w:styleId="af2">
    <w:name w:val="footnote reference"/>
    <w:basedOn w:val="a0"/>
    <w:uiPriority w:val="99"/>
    <w:semiHidden/>
    <w:unhideWhenUsed/>
    <w:rsid w:val="00174251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74251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74251"/>
    <w:rPr>
      <w:color w:val="000000"/>
    </w:rPr>
  </w:style>
  <w:style w:type="character" w:styleId="af5">
    <w:name w:val="endnote reference"/>
    <w:basedOn w:val="a0"/>
    <w:uiPriority w:val="99"/>
    <w:semiHidden/>
    <w:unhideWhenUsed/>
    <w:rsid w:val="001742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5DF70-8EC8-44D3-9E25-F6EDB25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АКО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user</dc:creator>
  <cp:lastModifiedBy>Любовь В. Кузнецова</cp:lastModifiedBy>
  <cp:revision>28</cp:revision>
  <cp:lastPrinted>2025-11-28T08:24:00Z</cp:lastPrinted>
  <dcterms:created xsi:type="dcterms:W3CDTF">2025-10-29T13:50:00Z</dcterms:created>
  <dcterms:modified xsi:type="dcterms:W3CDTF">2025-12-23T08:23:00Z</dcterms:modified>
</cp:coreProperties>
</file>